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67" w:tblpY="224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099"/>
        <w:gridCol w:w="1381"/>
        <w:gridCol w:w="1559"/>
        <w:gridCol w:w="6030"/>
        <w:gridCol w:w="683"/>
        <w:gridCol w:w="651"/>
        <w:gridCol w:w="1669"/>
      </w:tblGrid>
      <w:tr w14:paraId="7D062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4" w:type="dxa"/>
            <w:vAlign w:val="center"/>
          </w:tcPr>
          <w:p w14:paraId="6927AB13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99" w:type="dxa"/>
            <w:vAlign w:val="center"/>
          </w:tcPr>
          <w:p w14:paraId="38646BDD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名称</w:t>
            </w:r>
          </w:p>
        </w:tc>
        <w:tc>
          <w:tcPr>
            <w:tcW w:w="1381" w:type="dxa"/>
            <w:vAlign w:val="center"/>
          </w:tcPr>
          <w:p w14:paraId="4EFF5C21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产品类别</w:t>
            </w:r>
          </w:p>
        </w:tc>
        <w:tc>
          <w:tcPr>
            <w:tcW w:w="1559" w:type="dxa"/>
            <w:vAlign w:val="center"/>
          </w:tcPr>
          <w:p w14:paraId="62F6DF6C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商品名称</w:t>
            </w:r>
          </w:p>
          <w:p w14:paraId="64B49392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（开票名称）</w:t>
            </w:r>
          </w:p>
        </w:tc>
        <w:tc>
          <w:tcPr>
            <w:tcW w:w="6030" w:type="dxa"/>
            <w:vAlign w:val="center"/>
          </w:tcPr>
          <w:p w14:paraId="33B706BE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技术规格</w:t>
            </w:r>
          </w:p>
        </w:tc>
        <w:tc>
          <w:tcPr>
            <w:tcW w:w="683" w:type="dxa"/>
            <w:vAlign w:val="center"/>
          </w:tcPr>
          <w:p w14:paraId="2E54B7A8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单位</w:t>
            </w:r>
          </w:p>
        </w:tc>
        <w:tc>
          <w:tcPr>
            <w:tcW w:w="651" w:type="dxa"/>
            <w:vAlign w:val="center"/>
          </w:tcPr>
          <w:p w14:paraId="31DEFA3F"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</w:rPr>
              <w:t>数量</w:t>
            </w:r>
          </w:p>
        </w:tc>
        <w:tc>
          <w:tcPr>
            <w:tcW w:w="1669" w:type="dxa"/>
            <w:vAlign w:val="center"/>
          </w:tcPr>
          <w:p w14:paraId="67C576E3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备注</w:t>
            </w:r>
          </w:p>
        </w:tc>
      </w:tr>
      <w:tr w14:paraId="429F8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7A5F013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99" w:type="dxa"/>
          </w:tcPr>
          <w:p w14:paraId="633B7CBA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2C9A6C3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硬盘盒</w:t>
            </w:r>
          </w:p>
        </w:tc>
        <w:tc>
          <w:tcPr>
            <w:tcW w:w="1559" w:type="dxa"/>
          </w:tcPr>
          <w:p w14:paraId="47280797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后装电子配件</w:t>
            </w:r>
          </w:p>
        </w:tc>
        <w:tc>
          <w:tcPr>
            <w:tcW w:w="6030" w:type="dxa"/>
          </w:tcPr>
          <w:p w14:paraId="43C6DB5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1、多种接口，兼容车载硬盘盒、标准SATA接口；</w:t>
            </w:r>
          </w:p>
          <w:p w14:paraId="53DF724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2、支持USB3.0协议；</w:t>
            </w:r>
          </w:p>
          <w:p w14:paraId="6BDD8FA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3、免驱使用，方便用户使用；</w:t>
            </w:r>
          </w:p>
          <w:p w14:paraId="0980B3E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4、双色指示灯</w:t>
            </w:r>
          </w:p>
          <w:p w14:paraId="6FB50AC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5、工作电压 DC 5V</w:t>
            </w:r>
          </w:p>
          <w:p w14:paraId="3D2305D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6、上传接口 Type-C USB3.0</w:t>
            </w:r>
          </w:p>
          <w:p w14:paraId="2A45C67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7、硬盘接口 标准SATA接口、车载硬盘盒接口</w:t>
            </w:r>
          </w:p>
          <w:p w14:paraId="40CF54B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8、温度范围 0℃~ +50℃</w:t>
            </w:r>
          </w:p>
          <w:p w14:paraId="6E723FB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9、自带Type-c转接线，长度1m。可用于硬盘盒与电脑连接。</w:t>
            </w:r>
          </w:p>
        </w:tc>
        <w:tc>
          <w:tcPr>
            <w:tcW w:w="683" w:type="dxa"/>
          </w:tcPr>
          <w:p w14:paraId="28998F64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</w:t>
            </w:r>
          </w:p>
        </w:tc>
        <w:tc>
          <w:tcPr>
            <w:tcW w:w="651" w:type="dxa"/>
          </w:tcPr>
          <w:p w14:paraId="6A5DDDE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09BE76EC">
            <w:pPr>
              <w:rPr>
                <w:vertAlign w:val="baseline"/>
              </w:rPr>
            </w:pPr>
          </w:p>
        </w:tc>
      </w:tr>
      <w:tr w14:paraId="51B0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3462BD95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99" w:type="dxa"/>
          </w:tcPr>
          <w:p w14:paraId="7D3C3EC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4BCA832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车载网络摄像机</w:t>
            </w:r>
          </w:p>
        </w:tc>
        <w:tc>
          <w:tcPr>
            <w:tcW w:w="1559" w:type="dxa"/>
          </w:tcPr>
          <w:p w14:paraId="4E5292B6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车载网络摄像机</w:t>
            </w:r>
          </w:p>
        </w:tc>
        <w:tc>
          <w:tcPr>
            <w:tcW w:w="6030" w:type="dxa"/>
          </w:tcPr>
          <w:p w14:paraId="0D91647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传感器 1/2.8' CMOS </w:t>
            </w:r>
          </w:p>
          <w:p w14:paraId="0241E58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焦距 2mm/2.8mm/4mm/6mm /8mm</w:t>
            </w:r>
          </w:p>
          <w:p w14:paraId="486CDF7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焦距&amp;视场角 2mm: 水平视场角：132°，垂直视场角：77°， 对角线视场角：152°</w:t>
            </w:r>
          </w:p>
          <w:p w14:paraId="5F222ED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2.8mm：水平视场角：105°，垂直视场角：56°， 对角线视场角：126°</w:t>
            </w:r>
          </w:p>
          <w:p w14:paraId="1FBC925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4mm：水平视场角：87°，垂直视场角：44°，对角线视场角：104°</w:t>
            </w:r>
          </w:p>
          <w:p w14:paraId="32CD942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6mm：水平视场角：53°，垂直视场角：28°，对角线视场角：62°</w:t>
            </w:r>
          </w:p>
          <w:p w14:paraId="06B12C8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8mm：水平视场角：41°，垂直视场角：23°，对角线视场角：46° </w:t>
            </w:r>
          </w:p>
          <w:p w14:paraId="16509FA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白平衡 支持日光灯、白炽灯、暖光灯、自然光四种白平衡配置，同时支持手动/自动白平衡调节 </w:t>
            </w:r>
          </w:p>
          <w:p w14:paraId="5456B0A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最大光圈数 2mm:F2.25/2.8mm /4mm/6 mm/8mm: F1.6 </w:t>
            </w:r>
          </w:p>
          <w:p w14:paraId="1CA5337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补光灯类型 红外补光灯 </w:t>
            </w:r>
          </w:p>
          <w:p w14:paraId="226FFB8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红外距离 最远可达10m </w:t>
            </w:r>
          </w:p>
          <w:p w14:paraId="106CB86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日夜切换模式 IR Cut Filter </w:t>
            </w:r>
          </w:p>
          <w:p w14:paraId="64524DE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调节角度 水平: -30°~+30°, 垂直: 0°~75°, 旋转: 0°~ 360° </w:t>
            </w:r>
          </w:p>
          <w:p w14:paraId="0E92A6B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主码流帧率分辨率 50Hz:25fps（1920x1080, 1280 x 960, 1280x720）60Hz:30fps（1920x1080, 1280 x 960, 1280x720） </w:t>
            </w:r>
          </w:p>
          <w:p w14:paraId="283C53F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子码流帧率分辨率 50Hz:25fps（704x576,640x480, 352x288,320x240）60Hz:30fps（704x576,640x480, 352x288,320x240） </w:t>
            </w:r>
          </w:p>
          <w:p w14:paraId="3DE3CFA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第三码流帧率分辨率 50Hz:25fps（1920x1080, 1280 x 960, 1280x720）60Hz:30fps（1920x1080, 1280 x 960, 1280x720） </w:t>
            </w:r>
          </w:p>
          <w:p w14:paraId="3A3974D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视频压缩标准 主码流：H.264 ，H.265  ,H.264+, H.265+</w:t>
            </w:r>
          </w:p>
          <w:p w14:paraId="69B908E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子码流：H.264 ，H.265 ，MJPEG  ,H.264+, H.265+</w:t>
            </w:r>
          </w:p>
          <w:p w14:paraId="343F0A6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第三码流：H.264 ，H.265 ,H.264+, H.265+ </w:t>
            </w:r>
          </w:p>
          <w:p w14:paraId="4929990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SVC H.264 ，H.265编码 </w:t>
            </w:r>
          </w:p>
          <w:p w14:paraId="3956F48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ROI 2个区域（主子码流） </w:t>
            </w:r>
          </w:p>
          <w:p w14:paraId="009365F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音频压缩标准 支持G711U，G711A，G726，AAC，G722，PCM，默认AAC </w:t>
            </w:r>
          </w:p>
          <w:p w14:paraId="38FF25C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音频压缩码率 64kbps </w:t>
            </w:r>
          </w:p>
          <w:p w14:paraId="767F0B2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音频采样率 16kHz </w:t>
            </w:r>
          </w:p>
          <w:p w14:paraId="0B5B5C6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同时预览路数 最多8路 </w:t>
            </w:r>
          </w:p>
          <w:p w14:paraId="2731416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接口协议（API） 海康SDK,ONVIF (PROFILE S/G/T), ISAPI </w:t>
            </w:r>
          </w:p>
          <w:p w14:paraId="0734352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支持TF卡扩展，最大支持256GB </w:t>
            </w:r>
          </w:p>
          <w:p w14:paraId="207B4A8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内置MIC </w:t>
            </w:r>
          </w:p>
          <w:p w14:paraId="671CBDF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复位 支持，内置Reset </w:t>
            </w:r>
          </w:p>
          <w:p w14:paraId="7DA54AD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外壳材质 金属 </w:t>
            </w:r>
          </w:p>
          <w:p w14:paraId="3068691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产品尺寸 Φ110 mm×57.4 mm（4.3〃×2.26〃） </w:t>
            </w:r>
          </w:p>
          <w:p w14:paraId="2A651F3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包装尺寸 252 mm×160 mm×95 mm（9.9〃×6.3〃×3.7〃） </w:t>
            </w:r>
          </w:p>
          <w:p w14:paraId="19096DC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设备重量 约452g（1lb.） </w:t>
            </w:r>
          </w:p>
          <w:p w14:paraId="18A5B56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启动和工作温湿度 -30°C至75°C（-22°F至167°F），湿度小于等于95%（非冷凝） </w:t>
            </w:r>
          </w:p>
          <w:p w14:paraId="554F4FF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线缆长度 50cm </w:t>
            </w:r>
          </w:p>
          <w:p w14:paraId="19D419B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编码类型 H.264（主码流、子码流、第三码流）H.265（主码流、子码流、第三码流）Smart264（主码流、子码流、第三码流）Smart265（主码流、子码流、第三码流）</w:t>
            </w:r>
          </w:p>
          <w:p w14:paraId="6681019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MJPEG（仅子码流） </w:t>
            </w:r>
          </w:p>
          <w:p w14:paraId="3BC6926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电源供应 RJ45：DC 9~36V,PoE 802.3af</w:t>
            </w:r>
          </w:p>
          <w:p w14:paraId="5C8A1F9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通讯接口 RJ45</w:t>
            </w:r>
          </w:p>
        </w:tc>
        <w:tc>
          <w:tcPr>
            <w:tcW w:w="683" w:type="dxa"/>
          </w:tcPr>
          <w:p w14:paraId="2BD7296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651" w:type="dxa"/>
          </w:tcPr>
          <w:p w14:paraId="70CF594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669" w:type="dxa"/>
          </w:tcPr>
          <w:p w14:paraId="090050CE">
            <w:pPr>
              <w:rPr>
                <w:vertAlign w:val="baseline"/>
              </w:rPr>
            </w:pPr>
          </w:p>
        </w:tc>
      </w:tr>
      <w:tr w14:paraId="72CD7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76D630CF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99" w:type="dxa"/>
          </w:tcPr>
          <w:p w14:paraId="636096F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6955379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无线模块</w:t>
            </w:r>
          </w:p>
        </w:tc>
        <w:tc>
          <w:tcPr>
            <w:tcW w:w="1559" w:type="dxa"/>
          </w:tcPr>
          <w:p w14:paraId="32FE75B0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后装车载监控终端</w:t>
            </w:r>
          </w:p>
        </w:tc>
        <w:tc>
          <w:tcPr>
            <w:tcW w:w="6030" w:type="dxa"/>
          </w:tcPr>
          <w:p w14:paraId="55F3CEE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 × 4G 卡槽, 1 ×罗森伯格连接器</w:t>
            </w:r>
          </w:p>
          <w:p w14:paraId="5BF3B7E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Bands:</w:t>
            </w:r>
          </w:p>
          <w:p w14:paraId="6367DB5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LTE-FDD LTE: B1/B3/B5/B8</w:t>
            </w:r>
          </w:p>
          <w:p w14:paraId="1F3D1D8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LTE-TDD: B34/B38/B39/B40/B41</w:t>
            </w:r>
          </w:p>
        </w:tc>
        <w:tc>
          <w:tcPr>
            <w:tcW w:w="683" w:type="dxa"/>
          </w:tcPr>
          <w:p w14:paraId="6A3B8097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651" w:type="dxa"/>
          </w:tcPr>
          <w:p w14:paraId="1D2E96AB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1A6A0E86">
            <w:pPr>
              <w:rPr>
                <w:vertAlign w:val="baseline"/>
              </w:rPr>
            </w:pPr>
          </w:p>
        </w:tc>
      </w:tr>
      <w:tr w14:paraId="08FA9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6FF53302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99" w:type="dxa"/>
          </w:tcPr>
          <w:p w14:paraId="5FE76AE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6665E76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车载网络硬盘录像机</w:t>
            </w:r>
          </w:p>
        </w:tc>
        <w:tc>
          <w:tcPr>
            <w:tcW w:w="1559" w:type="dxa"/>
          </w:tcPr>
          <w:p w14:paraId="75F1C312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车载硬盘录像机</w:t>
            </w:r>
          </w:p>
        </w:tc>
        <w:tc>
          <w:tcPr>
            <w:tcW w:w="6030" w:type="dxa"/>
          </w:tcPr>
          <w:p w14:paraId="3960FCF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支持4路IPC接入，支持PoE供电，分辨率最大5MP。支持标准H.264/H.265码流,支持双码流；</w:t>
            </w:r>
          </w:p>
          <w:p w14:paraId="313072A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具备1路CVBS视音频输出；</w:t>
            </w:r>
          </w:p>
          <w:p w14:paraId="394E575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具备1路VGA视频输出接口，最高分辨率可达1920*1080；</w:t>
            </w:r>
          </w:p>
          <w:p w14:paraId="6C06B59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全新车载专用GUI界面，具备良好的用户体验性，并支持WEB登录，操作简单便捷；</w:t>
            </w:r>
          </w:p>
          <w:p w14:paraId="421DDA7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能够同时接入2块2.5英寸HDD/SSD硬盘，接入方式为可插拔式；</w:t>
            </w:r>
          </w:p>
          <w:p w14:paraId="51B7B92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硬件设计上具备断电保护功能，设备在突然断电情况下可以自动启用超级电容，实现正常关机，有效避免关键数据丢失，延长硬盘寿命；</w:t>
            </w:r>
          </w:p>
          <w:p w14:paraId="4123686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支持4G/5G无线模块、WIFI模块，提供灵活的无线传输方案。通讯模块可插拔，方便产品通过无线网络模块升级；</w:t>
            </w:r>
          </w:p>
          <w:p w14:paraId="06F45A9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内置高灵敏度卫星定位模块，支持GPS/BD/GLONASS定位，定位信息同步封装入录像码流中；</w:t>
            </w:r>
          </w:p>
          <w:p w14:paraId="204B7BF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具备信息采集接口，可采集驾驶员左转、右转、刹车、倒车等信息；</w:t>
            </w:r>
          </w:p>
          <w:p w14:paraId="2B0E755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具备延时关机（0分钟~6小时）和24小时定时开关机功能；</w:t>
            </w:r>
          </w:p>
          <w:p w14:paraId="55AD011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宽幅电源输入（DC +8 ~ +36V），满足汽车电气特性要求；</w:t>
            </w:r>
          </w:p>
          <w:p w14:paraId="04BC7AE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铝制机箱，具备良好的车载工作环境适应性；</w:t>
            </w:r>
          </w:p>
          <w:p w14:paraId="4C12632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支持相机上下、左右、中心镜像；</w:t>
            </w:r>
          </w:p>
          <w:p w14:paraId="133A3F4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支持Ehome协议对接平台，实现远程预览、回放、配置等功能；</w:t>
            </w:r>
          </w:p>
          <w:p w14:paraId="7CB92EE0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支持GB28181、JT/T808等协议</w:t>
            </w:r>
            <w:r>
              <w:rPr>
                <w:rFonts w:hint="eastAsia"/>
                <w:vertAlign w:val="baseline"/>
                <w:lang w:eastAsia="zh-CN"/>
              </w:rPr>
              <w:t>；</w:t>
            </w:r>
          </w:p>
          <w:p w14:paraId="1065061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网络视频输入：支持4路5MP IPC接入，支持PoE；</w:t>
            </w:r>
          </w:p>
          <w:p w14:paraId="315E68E0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接交换机拓展4路，最大支持8路相机接入，最高支持5MP相机接入</w:t>
            </w:r>
            <w:r>
              <w:rPr>
                <w:rFonts w:hint="eastAsia"/>
                <w:vertAlign w:val="baseline"/>
                <w:lang w:eastAsia="zh-CN"/>
              </w:rPr>
              <w:t>；</w:t>
            </w:r>
          </w:p>
          <w:p w14:paraId="53BD2DA1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音频输出：1路，用于音频预览、和语音对讲复用</w:t>
            </w:r>
            <w:r>
              <w:rPr>
                <w:rFonts w:hint="eastAsia"/>
                <w:vertAlign w:val="baseline"/>
                <w:lang w:eastAsia="zh-CN"/>
              </w:rPr>
              <w:t>；</w:t>
            </w:r>
          </w:p>
          <w:p w14:paraId="186C2D4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视频输出：CVBS输出：</w:t>
            </w:r>
          </w:p>
          <w:p w14:paraId="25F8020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1路，分辨率：PAL制式704×576；NTSC制式704×480</w:t>
            </w:r>
          </w:p>
          <w:p w14:paraId="4E912A3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VGA输出：</w:t>
            </w:r>
          </w:p>
          <w:p w14:paraId="3DF216D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1路，分辨率：1920×1080\1280×1024\1280×720\1024×768 </w:t>
            </w:r>
          </w:p>
          <w:p w14:paraId="498C9B3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视频压缩标准：H.264/H.265</w:t>
            </w:r>
          </w:p>
          <w:p w14:paraId="064825D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音频压缩标准：G.711a/G.711u/G.722.1/G.726</w:t>
            </w:r>
          </w:p>
          <w:p w14:paraId="36EB6FC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音频码率：16kbps-64kbps</w:t>
            </w:r>
          </w:p>
          <w:p w14:paraId="0D93F96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码流类型：复合流/视频流</w:t>
            </w:r>
          </w:p>
          <w:p w14:paraId="6FB77A3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双码流：支持</w:t>
            </w:r>
          </w:p>
          <w:p w14:paraId="1428E32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帧率：PAL：1~25帧/秒，NTSC：1~30帧/秒</w:t>
            </w:r>
          </w:p>
          <w:p w14:paraId="6DB24E5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视频码率：模拟相机：64kbps -4Mbps</w:t>
            </w:r>
          </w:p>
          <w:p w14:paraId="3857C35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IPC相机：64kbps-12Mbps</w:t>
            </w:r>
          </w:p>
          <w:p w14:paraId="537BB93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编码分辨率：模拟相机主码流： 1080P/720P/WD1/4CIF</w:t>
            </w:r>
          </w:p>
          <w:p w14:paraId="6B0F6A8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IPC相机主码流：5MP/1080P/720P/WD1/4CIF</w:t>
            </w:r>
          </w:p>
          <w:p w14:paraId="35A51B8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模拟/IPC子码流：720P/WD1/4CIF/2CIF/CIF </w:t>
            </w:r>
          </w:p>
          <w:p w14:paraId="632EB42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SD卡扩展：1个标准SD卡插槽，最大支持512 GB</w:t>
            </w:r>
          </w:p>
          <w:p w14:paraId="2A8ACC7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硬盘：可插拔式硬盘盒，支持2块2.5英寸SATA接口的HDD/SSD硬盘。SSD每块最高支持4T，HDD每块最高支持2T</w:t>
            </w:r>
          </w:p>
          <w:p w14:paraId="641848C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支持带加热硬盘（可选）</w:t>
            </w:r>
          </w:p>
          <w:p w14:paraId="217BF8D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外部存储：支持通过后置USB2.0口（5芯航空头）接入灾备盒 </w:t>
            </w:r>
          </w:p>
          <w:p w14:paraId="7480E0A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Wi-Fi天线接口：4G接口1个，位于可插拔组件上；</w:t>
            </w:r>
          </w:p>
          <w:p w14:paraId="538E477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5G接口3个，位于可插拔组件上；</w:t>
            </w:r>
          </w:p>
          <w:p w14:paraId="400F8D8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Wi-Fi接口（2.4G是1个，5.8G是2个），位于可插拔组件上；</w:t>
            </w:r>
          </w:p>
          <w:p w14:paraId="18D1870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单北斗定位接口1个，位于主机后面板;4G接口1个，位于可插拔组件上；</w:t>
            </w:r>
          </w:p>
          <w:p w14:paraId="492974F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5G接口3个，位于可插拔组件上；</w:t>
            </w:r>
          </w:p>
          <w:p w14:paraId="3D55F90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Wi-Fi接口（2.4G是1个，5.8G是2个），位于可插拔组件上；</w:t>
            </w:r>
          </w:p>
          <w:p w14:paraId="1E22692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支持北斗三代，GPS/BD/GLONASS定位接口1个</w:t>
            </w:r>
          </w:p>
          <w:p w14:paraId="5E38B73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网络接口：2个百兆网口，前置RJ45，后置6芯航空头</w:t>
            </w:r>
          </w:p>
          <w:p w14:paraId="626B01F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串行数据接口：RS232接口1个、RS422接口1个（EXT.DEV中）</w:t>
            </w:r>
          </w:p>
          <w:p w14:paraId="4C65A88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USB接口：2个，前置USB2.0，后置USB2.0为5芯航空头</w:t>
            </w:r>
          </w:p>
          <w:p w14:paraId="015E2D7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SIM卡槽：1个，标准SIM卡插槽</w:t>
            </w:r>
          </w:p>
          <w:p w14:paraId="224F2DE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行车信息采集：4路高/低电平信号输入，1路脉冲信号输入，预留1路BUTTON输入</w:t>
            </w:r>
          </w:p>
          <w:p w14:paraId="15865DD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报警输入：4路，高/低电平信号触发</w:t>
            </w:r>
          </w:p>
          <w:p w14:paraId="33B9C0B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报警输出：2路，开关量输出 </w:t>
            </w:r>
          </w:p>
          <w:p w14:paraId="18347C8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电源供应：DC +8~+36 V</w:t>
            </w:r>
          </w:p>
          <w:p w14:paraId="62506E9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功耗：待机功耗：≤0.5W；</w:t>
            </w:r>
          </w:p>
          <w:p w14:paraId="107DFC2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满负荷功耗：≤75W</w:t>
            </w:r>
          </w:p>
          <w:p w14:paraId="6F1EEBA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不带外设：≤20W</w:t>
            </w:r>
          </w:p>
          <w:p w14:paraId="20B4F8C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工作温度：-25℃--＋70℃</w:t>
            </w:r>
          </w:p>
          <w:p w14:paraId="4F18144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工作湿度：10％~95％，非冷凝</w:t>
            </w:r>
          </w:p>
          <w:p w14:paraId="653A424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操作方式：红外遥控器，WEB，鼠标，触摸屏、app</w:t>
            </w:r>
          </w:p>
          <w:p w14:paraId="3F614DD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裸机尺寸：206 mm（宽）×225.4 mm（深）×60.1 mm（高）</w:t>
            </w:r>
          </w:p>
          <w:p w14:paraId="10A8E73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裸机重量（不含硬盘）：1609.9±80g </w:t>
            </w:r>
          </w:p>
        </w:tc>
        <w:tc>
          <w:tcPr>
            <w:tcW w:w="683" w:type="dxa"/>
          </w:tcPr>
          <w:p w14:paraId="7CD04220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651" w:type="dxa"/>
          </w:tcPr>
          <w:p w14:paraId="701DD50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5558DB3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整机含1块 固态硬盘，如果需要更换请走ZTA</w:t>
            </w:r>
          </w:p>
        </w:tc>
      </w:tr>
      <w:tr w14:paraId="519FC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24" w:type="dxa"/>
          </w:tcPr>
          <w:p w14:paraId="2452E91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99" w:type="dxa"/>
          </w:tcPr>
          <w:p w14:paraId="34512D1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1A11C53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车载显示器</w:t>
            </w:r>
          </w:p>
        </w:tc>
        <w:tc>
          <w:tcPr>
            <w:tcW w:w="1559" w:type="dxa"/>
          </w:tcPr>
          <w:p w14:paraId="6B7EA5D3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显示器</w:t>
            </w:r>
          </w:p>
        </w:tc>
        <w:tc>
          <w:tcPr>
            <w:tcW w:w="6030" w:type="dxa"/>
          </w:tcPr>
          <w:p w14:paraId="1A489BF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10寸VGA触摸显示屏</w:t>
            </w:r>
          </w:p>
          <w:p w14:paraId="2A01D89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显示分辨率：1920*1080</w:t>
            </w:r>
          </w:p>
          <w:p w14:paraId="62D21EA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钣金支架，安装牢固</w:t>
            </w:r>
          </w:p>
        </w:tc>
        <w:tc>
          <w:tcPr>
            <w:tcW w:w="683" w:type="dxa"/>
          </w:tcPr>
          <w:p w14:paraId="04B84AA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651" w:type="dxa"/>
          </w:tcPr>
          <w:p w14:paraId="33F65B08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4C212118">
            <w:pPr>
              <w:rPr>
                <w:vertAlign w:val="baseline"/>
              </w:rPr>
            </w:pPr>
          </w:p>
        </w:tc>
      </w:tr>
      <w:tr w14:paraId="5FB66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724" w:type="dxa"/>
          </w:tcPr>
          <w:p w14:paraId="65BC300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099" w:type="dxa"/>
          </w:tcPr>
          <w:p w14:paraId="36C7B85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汽车电子</w:t>
            </w:r>
          </w:p>
        </w:tc>
        <w:tc>
          <w:tcPr>
            <w:tcW w:w="1381" w:type="dxa"/>
          </w:tcPr>
          <w:p w14:paraId="1F8EE9C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摄像机延长线</w:t>
            </w:r>
          </w:p>
        </w:tc>
        <w:tc>
          <w:tcPr>
            <w:tcW w:w="1559" w:type="dxa"/>
          </w:tcPr>
          <w:p w14:paraId="19556237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后装配件</w:t>
            </w:r>
          </w:p>
        </w:tc>
        <w:tc>
          <w:tcPr>
            <w:tcW w:w="6030" w:type="dxa"/>
          </w:tcPr>
          <w:p w14:paraId="07EE0B7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摄像机延长线，线长6m</w:t>
            </w:r>
          </w:p>
        </w:tc>
        <w:tc>
          <w:tcPr>
            <w:tcW w:w="683" w:type="dxa"/>
          </w:tcPr>
          <w:p w14:paraId="61012549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根</w:t>
            </w:r>
          </w:p>
        </w:tc>
        <w:tc>
          <w:tcPr>
            <w:tcW w:w="651" w:type="dxa"/>
          </w:tcPr>
          <w:p w14:paraId="25835AFE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69" w:type="dxa"/>
          </w:tcPr>
          <w:p w14:paraId="31750842">
            <w:pPr>
              <w:jc w:val="left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摄像机延长线，按实际长度选择</w:t>
            </w:r>
          </w:p>
        </w:tc>
      </w:tr>
      <w:tr w14:paraId="4389B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724" w:type="dxa"/>
            <w:vAlign w:val="center"/>
          </w:tcPr>
          <w:p w14:paraId="3135095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/>
                <w:bCs/>
                <w:sz w:val="48"/>
                <w:szCs w:val="48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7</w:t>
            </w:r>
          </w:p>
        </w:tc>
        <w:tc>
          <w:tcPr>
            <w:tcW w:w="1099" w:type="dxa"/>
            <w:vAlign w:val="top"/>
          </w:tcPr>
          <w:p w14:paraId="7D917B3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履约要求</w:t>
            </w:r>
          </w:p>
        </w:tc>
        <w:tc>
          <w:tcPr>
            <w:tcW w:w="11973" w:type="dxa"/>
            <w:gridSpan w:val="6"/>
            <w:vAlign w:val="top"/>
          </w:tcPr>
          <w:p w14:paraId="5062B47E"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本项目供货设备须完成安装调试，成功接入赤峰市120急救中心救护车网络平台并正常联网运行后方可交付使用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。</w:t>
            </w:r>
          </w:p>
        </w:tc>
      </w:tr>
    </w:tbl>
    <w:p w14:paraId="186A7FE2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E78AA"/>
    <w:rsid w:val="417833E6"/>
    <w:rsid w:val="61B02640"/>
    <w:rsid w:val="7EE1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2196</Words>
  <Characters>3273</Characters>
  <Lines>0</Lines>
  <Paragraphs>0</Paragraphs>
  <TotalTime>0</TotalTime>
  <ScaleCrop>false</ScaleCrop>
  <LinksUpToDate>false</LinksUpToDate>
  <CharactersWithSpaces>3422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2026-07-29T00:30:00Z</dcterms:created>
  <dc:creator>Administrator</dc:creator>
  <cp:lastModifiedBy>Lyn</cp:lastModifiedBy>
  <dcterms:modified xsi:type="dcterms:W3CDTF">2026-07-29T07:27:11Z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eyJoZGlkIjoiZTVhNzYxNzQwYWM0MTRmZjVmMDE2ZmViMjA2NzVjODAiLCJ1c2VySWQiOiI1NDUzMjQ5NzIifQ==</vt:lpwstr>
  </property>
  <property fmtid="{D5CDD505-2E9C-101B-9397-08002B2CF9AE}" pid="4" name="ICV">
    <vt:lpwstr>AC1E05B696EC453D9E5E877B90A0CD24_13</vt:lpwstr>
  </property>
</Properties>
</file>