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8D5C">
      <w:pPr>
        <w:numPr>
          <w:ilvl w:val="0"/>
          <w:numId w:val="0"/>
        </w:numPr>
        <w:ind w:left="160" w:leftChars="0" w:firstLine="1968" w:firstLineChars="700"/>
        <w:jc w:val="both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东大门沥青地面硬化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技术参数</w:t>
      </w:r>
    </w:p>
    <w:p w14:paraId="396825C4">
      <w:pPr>
        <w:numPr>
          <w:ilvl w:val="0"/>
          <w:numId w:val="0"/>
        </w:numPr>
        <w:ind w:left="160" w:left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、设置标准</w:t>
      </w:r>
    </w:p>
    <w:p w14:paraId="4BCE4166">
      <w:pPr>
        <w:numPr>
          <w:ilvl w:val="0"/>
          <w:numId w:val="0"/>
        </w:numPr>
        <w:ind w:left="160" w:left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w w:val="95"/>
          <w:sz w:val="24"/>
          <w:szCs w:val="24"/>
          <w:highlight w:val="none"/>
          <w:lang w:val="en-US" w:eastAsia="zh-CN"/>
        </w:rPr>
        <w:t>5cm细粒式改性沥青混凝土+粘层+10cm粗粒式沥青混凝土+透层</w:t>
      </w:r>
    </w:p>
    <w:p w14:paraId="472ED3EF">
      <w:pPr>
        <w:numPr>
          <w:ilvl w:val="0"/>
          <w:numId w:val="0"/>
        </w:numPr>
        <w:ind w:left="160"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核心实测指标</w:t>
      </w:r>
    </w:p>
    <w:p w14:paraId="7D5C636E">
      <w:pPr>
        <w:numPr>
          <w:ilvl w:val="0"/>
          <w:numId w:val="0"/>
        </w:numPr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.压实度：≥95%</w:t>
      </w:r>
    </w:p>
    <w:p w14:paraId="06758D06">
      <w:pPr>
        <w:numPr>
          <w:ilvl w:val="0"/>
          <w:numId w:val="0"/>
        </w:numPr>
        <w:ind w:left="160" w:left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- 检测：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1点，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钻芯或核子密度仪。</w:t>
      </w:r>
    </w:p>
    <w:p w14:paraId="1D8D0668">
      <w:pPr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2.厚度- 允许偏差：±5mm</w:t>
      </w:r>
    </w:p>
    <w:p w14:paraId="331DEDB7">
      <w:pPr>
        <w:ind w:left="0" w:leftChars="0" w:firstLine="93" w:firstLineChars="3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- 检测：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1点，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钻孔量测。</w:t>
      </w:r>
    </w:p>
    <w:p w14:paraId="6CC1BB52">
      <w:pPr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.弯沉值- 不大于设计值，代表整体承载能力。</w:t>
      </w:r>
    </w:p>
    <w:p w14:paraId="4D664D63">
      <w:pPr>
        <w:ind w:left="99" w:leftChars="47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- 检测：每车道每20m 1点，贝克曼梁。</w:t>
      </w:r>
    </w:p>
    <w:p w14:paraId="3E444E64">
      <w:pPr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4.原材料与混合料- 沥青、集料、矿粉合格；混合料马歇尔指标达标。</w:t>
      </w:r>
    </w:p>
    <w:p w14:paraId="5E0C27E0">
      <w:pPr>
        <w:ind w:left="76" w:leftChars="36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- 温度：普通沥青摊铺≥135℃，改性≥160℃。</w:t>
      </w:r>
    </w:p>
    <w:p w14:paraId="4C46BBF0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、一般项目（外观与实测）</w:t>
      </w:r>
    </w:p>
    <w:p w14:paraId="4E3973F6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1.外观质量- 平整坚实、接缝紧密、无轮迹、无裂缝、无泛油、无松散、无掉渣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无粗细料集中等现象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 w14:paraId="06A0458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- 裂缝限值：单条≤3mm；每100m横向裂总长≤5m、纵向≤10m。</w:t>
      </w:r>
    </w:p>
    <w:p w14:paraId="7074B7E4">
      <w:pPr>
        <w:numPr>
          <w:ilvl w:val="0"/>
          <w:numId w:val="0"/>
        </w:num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平整度- 3m直尺：最大间隙≤5mm/3m。</w:t>
      </w:r>
    </w:p>
    <w:p w14:paraId="75E5F86E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3.渗水系数-普通沥青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面层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：≤300mL/min；SMA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面层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≤200mL/min。</w:t>
      </w:r>
    </w:p>
    <w:p w14:paraId="6A80C10D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4.构造深度（抗滑）- 快速路/主干路：≥0.55mm；其他道路：≥0.50mm。</w:t>
      </w:r>
    </w:p>
    <w:p w14:paraId="4F78C788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5.尺寸偏差-宽度：±20mm；高程：±15mm；横坡：±0.3%。</w:t>
      </w:r>
    </w:p>
    <w:p w14:paraId="5632C234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</w:p>
    <w:p w14:paraId="3B069100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val="en-US" w:eastAsia="zh-CN"/>
        </w:rPr>
      </w:pPr>
    </w:p>
    <w:p w14:paraId="77BF88CE"/>
    <w:sectPr>
      <w:pgSz w:w="11906" w:h="16838"/>
      <w:pgMar w:top="1440" w:right="144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25EDF"/>
    <w:rsid w:val="07FC3AF7"/>
    <w:rsid w:val="0B376332"/>
    <w:rsid w:val="19A96D61"/>
    <w:rsid w:val="22E37A32"/>
    <w:rsid w:val="29DD060E"/>
    <w:rsid w:val="385143A9"/>
    <w:rsid w:val="3BCB4B28"/>
    <w:rsid w:val="458B7560"/>
    <w:rsid w:val="496A61C3"/>
    <w:rsid w:val="58C60BFD"/>
    <w:rsid w:val="6DD31E1D"/>
    <w:rsid w:val="7B51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447</Characters>
  <Lines>0</Lines>
  <Paragraphs>0</Paragraphs>
  <TotalTime>0</TotalTime>
  <ScaleCrop>false</ScaleCrop>
  <LinksUpToDate>false</LinksUpToDate>
  <CharactersWithSpaces>459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2026-06-09T02:46:00Z</dcterms:created>
  <dc:creator>Administrator</dc:creator>
  <cp:lastModifiedBy>Lyn</cp:lastModifiedBy>
  <cp:lastPrinted>2026-06-09T06:41:00Z</cp:lastPrinted>
  <dcterms:modified xsi:type="dcterms:W3CDTF">2026-06-16T08:09:00Z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eyJoZGlkIjoiZTVhNzYxNzQwYWM0MTRmZjVmMDE2ZmViMjA2NzVjODAiLCJ1c2VySWQiOiI1NDUzMjQ5NzIifQ==</vt:lpwstr>
  </property>
  <property fmtid="{D5CDD505-2E9C-101B-9397-08002B2CF9AE}" pid="4" name="ICV">
    <vt:lpwstr>92C9F3CA1007431A98D4C065D292C51C_13</vt:lpwstr>
  </property>
</Properties>
</file>